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both"/>
        <w:textAlignment w:val="auto"/>
        <w:rPr>
          <w:rFonts w:hint="eastAsia" w:ascii="Times New Roman" w:hAnsi="Times New Roman" w:eastAsia="黑体" w:cs="Times New Roman"/>
          <w:color w:val="000000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</w:rPr>
        <w:t>附件</w:t>
      </w:r>
      <w:r>
        <w:rPr>
          <w:rFonts w:hint="eastAsia" w:eastAsia="黑体" w:cs="Times New Roman"/>
          <w:color w:val="000000"/>
          <w:kern w:val="2"/>
          <w:sz w:val="32"/>
          <w:szCs w:val="32"/>
          <w:lang w:val="en-US" w:eastAsia="zh-CN"/>
        </w:rPr>
        <w:t>2</w:t>
      </w:r>
    </w:p>
    <w:p>
      <w:pPr>
        <w:pStyle w:val="6"/>
        <w:autoSpaceDE w:val="0"/>
        <w:snapToGrid w:val="0"/>
        <w:spacing w:line="560" w:lineRule="exact"/>
        <w:ind w:firstLine="0" w:firstLineChars="0"/>
        <w:jc w:val="center"/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6"/>
        <w:autoSpaceDE w:val="0"/>
        <w:snapToGrid w:val="0"/>
        <w:spacing w:line="560" w:lineRule="exact"/>
        <w:ind w:firstLine="0" w:firstLineChars="0"/>
        <w:jc w:val="center"/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2023年广东省</w:t>
      </w: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“电梯安全宣传周”活动统计表</w:t>
      </w:r>
    </w:p>
    <w:bookmarkEnd w:id="0"/>
    <w:p>
      <w:pPr>
        <w:pStyle w:val="6"/>
        <w:autoSpaceDE w:val="0"/>
        <w:snapToGrid w:val="0"/>
        <w:spacing w:line="560" w:lineRule="exact"/>
        <w:ind w:firstLine="0" w:firstLineChars="0"/>
        <w:jc w:val="center"/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2"/>
        <w:widowControl/>
        <w:spacing w:beforeAutospacing="0" w:afterAutospacing="0" w:line="360" w:lineRule="auto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填报单位：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填报时间：</w:t>
      </w:r>
      <w:r>
        <w:rPr>
          <w:rFonts w:hint="eastAsia" w:cs="Times New Roman"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“进校园”活动 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次数，累计参加活动人数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“进社区”活动 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次数，累计参加活动人数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“进企业”活动 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次数，累计参加活动人数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累计参加省局电梯公益讲座培训的人数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电视台、电台累计播放电梯安全宣传公益宣传片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物业公司、电梯维保单位累计举办安全大讲堂讲座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累计开展电梯应急救援演练 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累计对存在问题的物业公司、电梯维保单位负责人约谈 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累计派发宣传资料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累计通过市场监管部门网站、公众号、微博、微信等刊发活动新闻 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2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pacing w:beforeAutospacing="0" w:afterAutospacing="0" w:line="6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各级市场监管部门分管局领导、特种设备安全科（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eastAsia="zh-CN"/>
              </w:rPr>
              <w:t>处、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股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长走进电视、电台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shd w:val="clear" w:color="auto" w:fill="FFFFFF"/>
              </w:rPr>
              <w:t>开展在线云访谈、主题采访、现场连线等活动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人（次）</w:t>
            </w:r>
          </w:p>
        </w:tc>
      </w:tr>
    </w:tbl>
    <w:p/>
    <w:sectPr>
      <w:pgSz w:w="11906" w:h="16838"/>
      <w:pgMar w:top="1701" w:right="1474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4NTY3Zjg3MDRkZTUxYmY0ODYwMzExMGJjZmYwNjYifQ=="/>
  </w:docVars>
  <w:rsids>
    <w:rsidRoot w:val="51242B99"/>
    <w:rsid w:val="51242B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List Paragraph1"/>
    <w:basedOn w:val="1"/>
    <w:qFormat/>
    <w:uiPriority w:val="34"/>
    <w:pPr>
      <w:ind w:firstLine="420" w:firstLineChars="200"/>
    </w:pPr>
  </w:style>
  <w:style w:type="character" w:customStyle="1" w:styleId="7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2023-09-26T09:44:00Z</dcterms:created>
  <dc:creator>胡翌婧</dc:creator>
  <cp:lastModifiedBy>胡翌婧</cp:lastModifiedBy>
  <dcterms:modified xsi:type="dcterms:W3CDTF">2023-09-26T09:45:32Z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8BDA0E3E5DC84D569008F745FD571F31_11</vt:lpwstr>
  </property>
</Properties>
</file>